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0C" w:rsidRDefault="00AA760C" w:rsidP="00AA760C">
      <w:pPr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AA760C" w:rsidRDefault="00AA760C" w:rsidP="00AA760C">
      <w:pPr>
        <w:ind w:left="6300"/>
        <w:rPr>
          <w:sz w:val="28"/>
          <w:szCs w:val="28"/>
        </w:rPr>
      </w:pPr>
      <w:r>
        <w:rPr>
          <w:sz w:val="28"/>
          <w:szCs w:val="28"/>
        </w:rPr>
        <w:t>Исполнительный д</w:t>
      </w:r>
      <w:r w:rsidRPr="00640763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                            </w:t>
      </w:r>
      <w:r w:rsidRPr="00FB27D8">
        <w:rPr>
          <w:b/>
          <w:sz w:val="28"/>
          <w:szCs w:val="28"/>
        </w:rPr>
        <w:t>ООО «Аксиома»</w:t>
      </w:r>
    </w:p>
    <w:p w:rsidR="00AA760C" w:rsidRPr="00FB27D8" w:rsidRDefault="00AA760C" w:rsidP="00AA760C">
      <w:pPr>
        <w:ind w:left="63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«27</w:t>
      </w:r>
      <w:r w:rsidRPr="00FB27D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декабря 2019 </w:t>
      </w:r>
      <w:r w:rsidRPr="00FB27D8">
        <w:rPr>
          <w:sz w:val="28"/>
          <w:szCs w:val="28"/>
          <w:u w:val="single"/>
        </w:rPr>
        <w:t>г.</w:t>
      </w:r>
    </w:p>
    <w:p w:rsidR="00AA760C" w:rsidRDefault="00AA760C" w:rsidP="00AA760C">
      <w:pPr>
        <w:ind w:left="6300"/>
        <w:rPr>
          <w:sz w:val="28"/>
          <w:szCs w:val="28"/>
        </w:rPr>
      </w:pPr>
    </w:p>
    <w:p w:rsidR="00AA760C" w:rsidRDefault="00AA760C" w:rsidP="00AA760C">
      <w:pPr>
        <w:ind w:firstLine="5940"/>
        <w:rPr>
          <w:sz w:val="28"/>
          <w:szCs w:val="28"/>
        </w:rPr>
      </w:pPr>
      <w:r w:rsidRPr="0061359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А</w:t>
      </w:r>
      <w:r w:rsidRPr="008F12EE">
        <w:rPr>
          <w:sz w:val="28"/>
          <w:szCs w:val="28"/>
        </w:rPr>
        <w:t>.В.</w:t>
      </w:r>
      <w:r>
        <w:rPr>
          <w:sz w:val="28"/>
          <w:szCs w:val="28"/>
        </w:rPr>
        <w:t>Ковалёв</w:t>
      </w:r>
    </w:p>
    <w:p w:rsidR="0019288A" w:rsidRDefault="0019288A" w:rsidP="00AA760C">
      <w:pPr>
        <w:jc w:val="center"/>
      </w:pPr>
    </w:p>
    <w:p w:rsidR="00AA760C" w:rsidRDefault="00AA760C" w:rsidP="00AA760C">
      <w:pPr>
        <w:jc w:val="center"/>
      </w:pPr>
    </w:p>
    <w:p w:rsidR="00AA760C" w:rsidRPr="00AA760C" w:rsidRDefault="00AA760C" w:rsidP="00F02386">
      <w:pPr>
        <w:jc w:val="center"/>
        <w:rPr>
          <w:sz w:val="36"/>
          <w:szCs w:val="36"/>
        </w:rPr>
      </w:pPr>
      <w:r w:rsidRPr="00AA760C">
        <w:rPr>
          <w:sz w:val="36"/>
          <w:szCs w:val="36"/>
        </w:rPr>
        <w:t>Календарный учебный график на 20</w:t>
      </w:r>
      <w:r>
        <w:rPr>
          <w:sz w:val="36"/>
          <w:szCs w:val="36"/>
        </w:rPr>
        <w:t xml:space="preserve">20 </w:t>
      </w:r>
      <w:r w:rsidRPr="00AA760C">
        <w:rPr>
          <w:sz w:val="36"/>
          <w:szCs w:val="36"/>
        </w:rPr>
        <w:t>год</w:t>
      </w:r>
      <w:r>
        <w:rPr>
          <w:sz w:val="36"/>
          <w:szCs w:val="36"/>
        </w:rPr>
        <w:t xml:space="preserve"> ООО «Аксиома»</w:t>
      </w:r>
    </w:p>
    <w:p w:rsidR="00AA760C" w:rsidRDefault="00AA760C" w:rsidP="00AA760C">
      <w:pPr>
        <w:jc w:val="center"/>
      </w:pPr>
      <w:r>
        <w:t xml:space="preserve">Годовой календарный учебный график ООО «Аксиома» является документом, регламентирующим организацию образовательного процесса. </w:t>
      </w:r>
      <w:proofErr w:type="gramStart"/>
      <w:r>
        <w:t>Учебный график в полном объёме учитывает индивидуальные, возрастные, особенности обучающихся, отвечает требованиям охраны жизни и здоровья.</w:t>
      </w:r>
      <w:proofErr w:type="gramEnd"/>
    </w:p>
    <w:p w:rsidR="00AA760C" w:rsidRDefault="00AA760C" w:rsidP="00AA760C">
      <w:pPr>
        <w:jc w:val="center"/>
      </w:pPr>
    </w:p>
    <w:p w:rsidR="00AA760C" w:rsidRDefault="00AA760C" w:rsidP="00AA760C">
      <w:pPr>
        <w:ind w:left="360"/>
      </w:pPr>
      <w:r>
        <w:t>Нормативно-правовая база:</w:t>
      </w:r>
    </w:p>
    <w:p w:rsidR="00AA760C" w:rsidRDefault="00AA760C" w:rsidP="00AA760C">
      <w:pPr>
        <w:pStyle w:val="a3"/>
        <w:numPr>
          <w:ilvl w:val="0"/>
          <w:numId w:val="1"/>
        </w:numPr>
      </w:pPr>
      <w:r>
        <w:t xml:space="preserve"> − Закон Российской Федерации «Об образовании в Российской Федерации» от 29.12. 2012 № 273 – ФЗ; </w:t>
      </w:r>
    </w:p>
    <w:p w:rsidR="00AA760C" w:rsidRDefault="00AA760C" w:rsidP="00AA760C">
      <w:pPr>
        <w:pStyle w:val="a3"/>
        <w:numPr>
          <w:ilvl w:val="0"/>
          <w:numId w:val="1"/>
        </w:numPr>
      </w:pPr>
      <w:r>
        <w:t xml:space="preserve">− Приказ </w:t>
      </w:r>
      <w:proofErr w:type="spellStart"/>
      <w:r>
        <w:t>Минобрнауки</w:t>
      </w:r>
      <w:proofErr w:type="spellEnd"/>
      <w:r>
        <w:t xml:space="preserve"> «О продолжительности рабочего времени (норме часов педагогической работы) педагогических работников» от 22.12.2014 № 1601; </w:t>
      </w:r>
    </w:p>
    <w:p w:rsidR="00AA760C" w:rsidRDefault="00AA760C" w:rsidP="00AA760C">
      <w:pPr>
        <w:pStyle w:val="a3"/>
        <w:numPr>
          <w:ilvl w:val="0"/>
          <w:numId w:val="1"/>
        </w:numPr>
      </w:pPr>
      <w:r>
        <w:t xml:space="preserve">− Постановление Главного санитарного врача РФ от 04.07.2014 г. № 41 «О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2.4.4.3172-14</w:t>
      </w:r>
    </w:p>
    <w:p w:rsidR="00AA760C" w:rsidRDefault="00AA760C" w:rsidP="00AA760C">
      <w:pPr>
        <w:pStyle w:val="a3"/>
        <w:numPr>
          <w:ilvl w:val="0"/>
          <w:numId w:val="1"/>
        </w:numPr>
      </w:pPr>
      <w:r>
        <w:t xml:space="preserve"> − Лицензия на  осуществление образовательной деятельности; </w:t>
      </w:r>
    </w:p>
    <w:p w:rsidR="00AA760C" w:rsidRDefault="00AA760C" w:rsidP="00AA760C">
      <w:pPr>
        <w:pStyle w:val="a3"/>
        <w:numPr>
          <w:ilvl w:val="0"/>
          <w:numId w:val="1"/>
        </w:numPr>
      </w:pPr>
      <w:r>
        <w:t xml:space="preserve">− Устав; </w:t>
      </w:r>
    </w:p>
    <w:p w:rsidR="00AA760C" w:rsidRDefault="00AA760C" w:rsidP="00AA760C">
      <w:pPr>
        <w:pStyle w:val="a3"/>
        <w:numPr>
          <w:ilvl w:val="0"/>
          <w:numId w:val="1"/>
        </w:numPr>
      </w:pPr>
      <w:r>
        <w:t xml:space="preserve">− Локальные акты учреждения. </w:t>
      </w:r>
    </w:p>
    <w:p w:rsidR="00AA760C" w:rsidRDefault="00AA760C" w:rsidP="00AA760C">
      <w:pPr>
        <w:ind w:left="360"/>
      </w:pPr>
    </w:p>
    <w:p w:rsidR="00AA760C" w:rsidRDefault="00AA760C" w:rsidP="00AA760C">
      <w:r>
        <w:t xml:space="preserve">2. Продолжительность учебного года в Учреждении: </w:t>
      </w:r>
    </w:p>
    <w:p w:rsidR="00AA760C" w:rsidRDefault="00AA760C" w:rsidP="00AA760C">
      <w:r>
        <w:t xml:space="preserve">Начало учебного года - 01.01.2020 г. </w:t>
      </w:r>
    </w:p>
    <w:p w:rsidR="00AA760C" w:rsidRDefault="00AA760C" w:rsidP="00AA760C">
      <w:r>
        <w:t>Окончание учебного года - 31.12. 2020 г.</w:t>
      </w:r>
    </w:p>
    <w:p w:rsidR="00AA760C" w:rsidRDefault="00AA760C" w:rsidP="00AA760C"/>
    <w:p w:rsidR="00AA760C" w:rsidRDefault="00AA760C" w:rsidP="00AA760C">
      <w:r>
        <w:t>3.Режим работы образовательного учреждения:</w:t>
      </w:r>
    </w:p>
    <w:p w:rsidR="00AA760C" w:rsidRDefault="00AA760C" w:rsidP="00AA760C">
      <w:r>
        <w:t xml:space="preserve"> начало занятий – 08-00, </w:t>
      </w:r>
    </w:p>
    <w:p w:rsidR="00AA760C" w:rsidRDefault="00AA760C" w:rsidP="00AA760C">
      <w:r>
        <w:t xml:space="preserve">окончание - 20-00 </w:t>
      </w:r>
    </w:p>
    <w:p w:rsidR="00F02386" w:rsidRDefault="00AA760C" w:rsidP="00F02386">
      <w:r>
        <w:t xml:space="preserve">Продолжительность занятий в группах определяется учебным планом, программой, расписанием, графиком рабочего времени. </w:t>
      </w:r>
    </w:p>
    <w:p w:rsidR="00F02386" w:rsidRDefault="00AA760C" w:rsidP="00F02386">
      <w:r>
        <w:t>Педагогический персонал работает согласно учебному расписанию.</w:t>
      </w:r>
    </w:p>
    <w:p w:rsidR="00F02386" w:rsidRDefault="00F02386" w:rsidP="00F02386"/>
    <w:p w:rsidR="00F02386" w:rsidRDefault="00F02386" w:rsidP="00F02386">
      <w:r>
        <w:t xml:space="preserve"> 4</w:t>
      </w:r>
      <w:r w:rsidR="00AA760C">
        <w:t xml:space="preserve">. Сроки проведения итоговой аттестации: </w:t>
      </w:r>
    </w:p>
    <w:p w:rsidR="00F02386" w:rsidRDefault="00AA760C" w:rsidP="00F02386">
      <w:r>
        <w:t xml:space="preserve">-обучающиеся, прошедшие профессиональный курс подготовки или повышения квалификации проходят итоговую аттестацию; </w:t>
      </w:r>
    </w:p>
    <w:p w:rsidR="00F02386" w:rsidRDefault="00AA760C" w:rsidP="00F02386">
      <w:r>
        <w:t xml:space="preserve">-срок и график проведения квалификационного экзамена утверждается директором и доводится до сведения обучающихся; </w:t>
      </w:r>
    </w:p>
    <w:p w:rsidR="00F02386" w:rsidRDefault="00AA760C" w:rsidP="00F02386">
      <w:r>
        <w:t>-аттестация проводится в течение одного дня;</w:t>
      </w:r>
    </w:p>
    <w:p w:rsidR="00AA760C" w:rsidRDefault="00AA760C" w:rsidP="00F02386">
      <w:r>
        <w:t xml:space="preserve"> -продолжительность теоретической части составляет один академический час (45 мин.); </w:t>
      </w:r>
    </w:p>
    <w:sectPr w:rsidR="00AA760C" w:rsidSect="0019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927"/>
    <w:multiLevelType w:val="hybridMultilevel"/>
    <w:tmpl w:val="79E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0C"/>
    <w:rsid w:val="0019288A"/>
    <w:rsid w:val="00AA760C"/>
    <w:rsid w:val="00F0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Denchik</dc:creator>
  <cp:lastModifiedBy>Denchik</cp:lastModifiedBy>
  <cp:revision>2</cp:revision>
  <cp:lastPrinted>2020-01-27T12:33:00Z</cp:lastPrinted>
  <dcterms:created xsi:type="dcterms:W3CDTF">2020-01-27T12:35:00Z</dcterms:created>
  <dcterms:modified xsi:type="dcterms:W3CDTF">2020-01-27T12:35:00Z</dcterms:modified>
</cp:coreProperties>
</file>